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E" w:rsidRDefault="000E6A0B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 w:rsidRPr="000E6A0B">
        <w:rPr>
          <w:noProof/>
          <w:u w:val="single"/>
          <w:lang w:eastAsia="en-GB"/>
        </w:rPr>
      </w:r>
      <w:r w:rsidR="00F756CB" w:rsidRPr="000E6A0B">
        <w:rPr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51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e/tgIAAME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" filled="f" stroked="f">
            <v:stroke joinstyle="round"/>
            <o:lock v:ext="edit" shapetype="t"/>
            <v:textbox style="mso-fit-shape-to-text:t">
              <w:txbxContent>
                <w:p w:rsidR="00180DA5" w:rsidRDefault="0025089B" w:rsidP="00180DA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Primary 4</w:t>
                  </w:r>
                  <w:r w:rsidR="00180DA5" w:rsidRPr="00F056F5">
                    <w:rPr>
                      <w:color w:val="000000" w:themeColor="text1"/>
                      <w:sz w:val="72"/>
                      <w:szCs w:val="72"/>
                    </w:rPr>
                    <w:t xml:space="preserve"> Learning Plan.</w:t>
                  </w:r>
                </w:p>
              </w:txbxContent>
            </v:textbox>
            <w10:wrap type="none"/>
            <w10:anchorlock/>
          </v:shape>
        </w:pict>
      </w:r>
    </w:p>
    <w:p w:rsidR="00337ECF" w:rsidRPr="000408C1" w:rsidRDefault="00F056F5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Term:</w:t>
      </w:r>
      <w:bookmarkStart w:id="0" w:name="_GoBack"/>
      <w:bookmarkEnd w:id="0"/>
      <w:r w:rsidR="006E01D4">
        <w:rPr>
          <w:rFonts w:ascii="SassoonPrimaryInfant" w:hAnsi="SassoonPrimaryInfant"/>
          <w:sz w:val="40"/>
          <w:szCs w:val="40"/>
        </w:rPr>
        <w:t xml:space="preserve"> </w:t>
      </w:r>
      <w:r w:rsidR="00E22C60">
        <w:rPr>
          <w:rFonts w:ascii="SassoonPrimaryInfant" w:hAnsi="SassoonPrimaryInfant"/>
          <w:sz w:val="40"/>
          <w:szCs w:val="40"/>
        </w:rPr>
        <w:t>1A</w:t>
      </w:r>
      <w:r w:rsidR="00E22C60">
        <w:rPr>
          <w:rFonts w:ascii="SassoonPrimaryInfant" w:hAnsi="SassoonPrimaryInfant"/>
          <w:sz w:val="40"/>
          <w:szCs w:val="40"/>
        </w:rPr>
        <w:tab/>
      </w:r>
      <w:r w:rsidR="00E22C60">
        <w:rPr>
          <w:rFonts w:ascii="SassoonPrimaryInfant" w:hAnsi="SassoonPrimaryInfant"/>
          <w:sz w:val="40"/>
          <w:szCs w:val="40"/>
        </w:rPr>
        <w:tab/>
        <w:t>Date: September/October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E22C60">
        <w:rPr>
          <w:rFonts w:ascii="SassoonPrimaryInfant" w:hAnsi="SassoonPrimaryInfant"/>
          <w:sz w:val="40"/>
          <w:szCs w:val="40"/>
        </w:rPr>
        <w:t>–Castles</w:t>
      </w:r>
    </w:p>
    <w:tbl>
      <w:tblPr>
        <w:tblStyle w:val="TableGrid"/>
        <w:tblW w:w="14992" w:type="dxa"/>
        <w:tblLayout w:type="fixed"/>
        <w:tblLook w:val="04A0"/>
      </w:tblPr>
      <w:tblGrid>
        <w:gridCol w:w="2235"/>
        <w:gridCol w:w="4961"/>
        <w:gridCol w:w="4242"/>
        <w:gridCol w:w="3554"/>
      </w:tblGrid>
      <w:tr w:rsidR="005C6E9C" w:rsidRPr="000408C1" w:rsidTr="00E22C60">
        <w:trPr>
          <w:trHeight w:val="544"/>
        </w:trPr>
        <w:tc>
          <w:tcPr>
            <w:tcW w:w="2235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961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424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554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E22C60">
        <w:tc>
          <w:tcPr>
            <w:tcW w:w="2235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2555" cy="1116330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961" w:type="dxa"/>
          </w:tcPr>
          <w:p w:rsidR="00E22C60" w:rsidRPr="00E22C60" w:rsidRDefault="00E22C60" w:rsidP="00E22C6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Know and understand the term 'historical' in relation to story</w:t>
            </w:r>
            <w:r>
              <w:rPr>
                <w:rFonts w:ascii="Comic Sans MS" w:hAnsi="Comic Sans MS"/>
                <w:sz w:val="18"/>
                <w:szCs w:val="16"/>
              </w:rPr>
              <w:t xml:space="preserve"> and i</w:t>
            </w:r>
            <w:r w:rsidRPr="00E22C60">
              <w:rPr>
                <w:rFonts w:ascii="Comic Sans MS" w:hAnsi="Comic Sans MS"/>
                <w:sz w:val="18"/>
                <w:szCs w:val="16"/>
              </w:rPr>
              <w:t>dentify clues which suggest texts are older, e.g. language use, vocabulary, archaic words.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Understand how the fiction genre determines settings and characters.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Understand how dialogue is presented in stories, e.g. through statements, questions, exclamations.</w:t>
            </w:r>
          </w:p>
          <w:p w:rsidR="00C44CE2" w:rsidRDefault="00C44CE2" w:rsidP="00E22C60">
            <w:pPr>
              <w:pStyle w:val="ListParagraph"/>
              <w:numPr>
                <w:ilvl w:val="0"/>
                <w:numId w:val="16"/>
              </w:numPr>
              <w:ind w:left="175" w:right="5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Understand and use the terms 'fact' and 'opinion' and begin to distinguish the two in reading and other media.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175" w:right="5" w:hanging="175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E22C60">
              <w:rPr>
                <w:rFonts w:ascii="Comic Sans MS" w:hAnsi="Comic Sans MS"/>
                <w:color w:val="000000"/>
                <w:sz w:val="18"/>
                <w:szCs w:val="16"/>
              </w:rPr>
              <w:t>Know how to use terms 'fiction', 'non-fiction', 'fact' and 'information' appropriately.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175" w:right="5" w:hanging="175"/>
              <w:rPr>
                <w:rFonts w:ascii="Comic Sans MS" w:hAnsi="Comic Sans MS"/>
                <w:color w:val="000000"/>
                <w:sz w:val="18"/>
                <w:szCs w:val="16"/>
              </w:rPr>
            </w:pPr>
            <w:r w:rsidRPr="00E22C60">
              <w:rPr>
                <w:rFonts w:ascii="Comic Sans MS" w:hAnsi="Comic Sans MS"/>
                <w:color w:val="000000"/>
                <w:sz w:val="18"/>
                <w:szCs w:val="16"/>
              </w:rPr>
              <w:t>Understand how and why information is organised in certain ways, e.g. contents, index, headings, sub-headings, page numbers, etc.</w:t>
            </w:r>
          </w:p>
          <w:p w:rsidR="00C44CE2" w:rsidRPr="00416340" w:rsidRDefault="00C44CE2" w:rsidP="00416340">
            <w:pPr>
              <w:pStyle w:val="ListParagraph"/>
              <w:numPr>
                <w:ilvl w:val="0"/>
                <w:numId w:val="19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 xml:space="preserve">Understand and use </w:t>
            </w:r>
            <w:r w:rsidR="00E22C60">
              <w:rPr>
                <w:rFonts w:ascii="Comic Sans MS" w:hAnsi="Comic Sans MS"/>
                <w:sz w:val="18"/>
                <w:szCs w:val="18"/>
              </w:rPr>
              <w:t>the term 'noun'.  Distinguish between common and proper nouns.</w:t>
            </w:r>
          </w:p>
          <w:p w:rsidR="009C5E1E" w:rsidRPr="00416340" w:rsidRDefault="00C44CE2" w:rsidP="00416340">
            <w:pPr>
              <w:pStyle w:val="ListParagraph"/>
              <w:numPr>
                <w:ilvl w:val="0"/>
                <w:numId w:val="19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Identi</w:t>
            </w:r>
            <w:r w:rsidR="009C5E1E" w:rsidRPr="00416340">
              <w:rPr>
                <w:rFonts w:ascii="Comic Sans MS" w:hAnsi="Comic Sans MS"/>
                <w:sz w:val="18"/>
                <w:szCs w:val="18"/>
              </w:rPr>
              <w:t xml:space="preserve">fy verbs in sentences; collect and </w:t>
            </w:r>
            <w:r w:rsidRPr="00416340">
              <w:rPr>
                <w:rFonts w:ascii="Comic Sans MS" w:hAnsi="Comic Sans MS"/>
                <w:sz w:val="18"/>
                <w:szCs w:val="18"/>
              </w:rPr>
              <w:t xml:space="preserve">classify </w:t>
            </w:r>
            <w:r w:rsidR="009C5E1E" w:rsidRPr="00416340">
              <w:rPr>
                <w:rFonts w:ascii="Comic Sans MS" w:hAnsi="Comic Sans MS"/>
                <w:sz w:val="18"/>
                <w:szCs w:val="18"/>
              </w:rPr>
              <w:t>verbs.</w:t>
            </w:r>
          </w:p>
          <w:p w:rsidR="009C5E1E" w:rsidRPr="00416340" w:rsidRDefault="00DB7455" w:rsidP="00416340">
            <w:pPr>
              <w:pStyle w:val="ListParagraph"/>
              <w:numPr>
                <w:ilvl w:val="0"/>
                <w:numId w:val="20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Extend understanding of prefixes and how prefixes generate meaning.</w:t>
            </w:r>
          </w:p>
          <w:p w:rsidR="00DB7455" w:rsidRPr="00416340" w:rsidRDefault="00DB7455" w:rsidP="00416340">
            <w:pPr>
              <w:pStyle w:val="ListParagraph"/>
              <w:numPr>
                <w:ilvl w:val="0"/>
                <w:numId w:val="20"/>
              </w:numPr>
              <w:ind w:left="113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 xml:space="preserve">Investigate compound words and recognise that they can aid spelling even where pronunciation obscures it, e.g. </w:t>
            </w:r>
            <w:r w:rsidRPr="00416340">
              <w:rPr>
                <w:rFonts w:ascii="Comic Sans MS" w:hAnsi="Comic Sans MS"/>
                <w:i/>
                <w:sz w:val="18"/>
                <w:szCs w:val="18"/>
              </w:rPr>
              <w:t>cupboard</w:t>
            </w:r>
          </w:p>
          <w:p w:rsidR="00DB7455" w:rsidRPr="00416340" w:rsidRDefault="00DB7455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18"/>
                <w:szCs w:val="18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>Understand how to use dictionaries, thesauruses and glossaries in hard copy and digital form.</w:t>
            </w:r>
          </w:p>
          <w:p w:rsidR="00337ECF" w:rsidRPr="00E22C60" w:rsidRDefault="00DB7455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20"/>
                <w:szCs w:val="20"/>
              </w:rPr>
            </w:pPr>
            <w:r w:rsidRPr="00416340"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r w:rsidR="0025089B">
              <w:rPr>
                <w:rFonts w:ascii="Comic Sans MS" w:hAnsi="Comic Sans MS"/>
                <w:sz w:val="18"/>
                <w:szCs w:val="18"/>
              </w:rPr>
              <w:t>2</w:t>
            </w:r>
            <w:r w:rsidR="0025089B" w:rsidRPr="0025089B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="002508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16340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25089B">
              <w:rPr>
                <w:rFonts w:ascii="Comic Sans MS" w:hAnsi="Comic Sans MS"/>
                <w:sz w:val="18"/>
                <w:szCs w:val="18"/>
              </w:rPr>
              <w:t>3rd</w:t>
            </w:r>
            <w:r w:rsidRPr="00416340">
              <w:rPr>
                <w:rFonts w:ascii="Comic Sans MS" w:hAnsi="Comic Sans MS"/>
                <w:sz w:val="18"/>
                <w:szCs w:val="18"/>
              </w:rPr>
              <w:t xml:space="preserve"> place letters to locate and sequence words in alphabetical order.</w:t>
            </w:r>
          </w:p>
          <w:p w:rsidR="00E22C60" w:rsidRPr="00E22C60" w:rsidRDefault="00E22C60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Generate synonyms for high frequency words.</w:t>
            </w:r>
          </w:p>
          <w:p w:rsidR="00E22C60" w:rsidRPr="00F756CB" w:rsidRDefault="00E22C60" w:rsidP="00416340">
            <w:pPr>
              <w:pStyle w:val="ListParagraph"/>
              <w:numPr>
                <w:ilvl w:val="0"/>
                <w:numId w:val="20"/>
              </w:numPr>
              <w:ind w:left="113" w:right="5" w:hanging="14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Study the work of a well known poet and show a preference. </w:t>
            </w:r>
          </w:p>
          <w:p w:rsidR="00F756CB" w:rsidRPr="00416340" w:rsidRDefault="00F756CB" w:rsidP="00F756CB">
            <w:pPr>
              <w:pStyle w:val="ListParagraph"/>
              <w:ind w:left="113" w:right="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2" w:type="dxa"/>
          </w:tcPr>
          <w:p w:rsidR="00C44CE2" w:rsidRPr="00E22C60" w:rsidRDefault="00C44CE2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18"/>
                <w:szCs w:val="20"/>
              </w:rPr>
            </w:pPr>
            <w:r w:rsidRPr="00E22C60">
              <w:rPr>
                <w:rFonts w:ascii="Comic Sans MS" w:hAnsi="Comic Sans MS" w:cs="Times New Roman"/>
                <w:sz w:val="18"/>
                <w:szCs w:val="20"/>
              </w:rPr>
              <w:t>Talk about and plan their writing with teacher and/or peers.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 xml:space="preserve">Use different ways of planning stories, e.g. brainstorming, notes, </w:t>
            </w:r>
            <w:proofErr w:type="gramStart"/>
            <w:r w:rsidRPr="00E22C60">
              <w:rPr>
                <w:rFonts w:ascii="Comic Sans MS" w:hAnsi="Comic Sans MS"/>
                <w:sz w:val="18"/>
                <w:szCs w:val="16"/>
              </w:rPr>
              <w:t>diagrams</w:t>
            </w:r>
            <w:proofErr w:type="gramEnd"/>
            <w:r w:rsidRPr="00E22C60">
              <w:rPr>
                <w:rFonts w:ascii="Comic Sans MS" w:hAnsi="Comic Sans MS"/>
                <w:sz w:val="18"/>
                <w:szCs w:val="16"/>
              </w:rPr>
              <w:t>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 xml:space="preserve">Plan a story identifying the stages of its telling, indicating an awareness of genre, 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rPr>
                <w:rFonts w:ascii="Comic Sans MS" w:hAnsi="Comic Sans MS"/>
                <w:sz w:val="18"/>
                <w:szCs w:val="16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Develop the use of setting in stories by: 1) writing short descriptions of known places, 2) writing a description in the style of a familiar story</w:t>
            </w:r>
          </w:p>
          <w:p w:rsidR="00E22C60" w:rsidRPr="00E22C60" w:rsidRDefault="0025089B" w:rsidP="00E22C60">
            <w:pPr>
              <w:pStyle w:val="ListParagraph"/>
              <w:numPr>
                <w:ilvl w:val="0"/>
                <w:numId w:val="16"/>
              </w:numPr>
              <w:ind w:left="31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6"/>
              </w:rPr>
              <w:t>Write character sketches.</w:t>
            </w:r>
          </w:p>
          <w:p w:rsidR="006A2F19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22C60">
              <w:rPr>
                <w:rFonts w:ascii="Comic Sans MS" w:hAnsi="Comic Sans MS"/>
                <w:sz w:val="18"/>
                <w:szCs w:val="18"/>
              </w:rPr>
              <w:t>Use paragraphs to organise dialogue</w:t>
            </w:r>
            <w:r w:rsidR="0025089B">
              <w:rPr>
                <w:rFonts w:ascii="Comic Sans MS" w:hAnsi="Comic Sans MS"/>
                <w:sz w:val="18"/>
                <w:szCs w:val="18"/>
              </w:rPr>
              <w:t>.</w:t>
            </w:r>
            <w:r w:rsidRPr="00E22C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946F87">
              <w:rPr>
                <w:rFonts w:ascii="Comic Sans MS" w:hAnsi="Comic Sans MS"/>
                <w:color w:val="000000"/>
                <w:sz w:val="18"/>
                <w:szCs w:val="16"/>
              </w:rPr>
              <w:t>Make a simple record of information from texts read, e.g. by completing a chart of information discovered, by listing key words, drawing together notes from more than one sources.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Write poems based on personal or imagined experience, linked to poems read.</w:t>
            </w:r>
          </w:p>
          <w:p w:rsidR="00E22C60" w:rsidRPr="00E22C60" w:rsidRDefault="00E22C60" w:rsidP="00E22C60">
            <w:pPr>
              <w:pStyle w:val="ListParagraph"/>
              <w:numPr>
                <w:ilvl w:val="0"/>
                <w:numId w:val="16"/>
              </w:numPr>
              <w:ind w:left="310"/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22C60">
              <w:rPr>
                <w:rFonts w:ascii="Comic Sans MS" w:hAnsi="Comic Sans MS"/>
                <w:sz w:val="18"/>
                <w:szCs w:val="16"/>
              </w:rPr>
              <w:t>Understand the importance of editing and revising own writing.</w:t>
            </w:r>
          </w:p>
        </w:tc>
        <w:tc>
          <w:tcPr>
            <w:tcW w:w="3554" w:type="dxa"/>
          </w:tcPr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Speak clearly and coherently to a wide range of audiences for a variety of purposes.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Understand and learn to respond to feedback.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Use and reflect on some ground rules for sustaining talk and interactions.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 w:cs="Times New Roman"/>
                <w:sz w:val="20"/>
                <w:szCs w:val="20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Offer reasons and evidence for their views, considering alternative options.</w:t>
            </w:r>
          </w:p>
          <w:p w:rsidR="00416340" w:rsidRPr="00416340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Sustain conversation.</w:t>
            </w:r>
          </w:p>
          <w:p w:rsidR="00985A3A" w:rsidRPr="00985A3A" w:rsidRDefault="00416340" w:rsidP="00416340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416340">
              <w:rPr>
                <w:rFonts w:ascii="Comic Sans MS" w:hAnsi="Comic Sans MS" w:cs="Times New Roman"/>
                <w:sz w:val="20"/>
                <w:szCs w:val="20"/>
              </w:rPr>
              <w:t>Understand and learn to respond to feedback.</w:t>
            </w:r>
          </w:p>
        </w:tc>
      </w:tr>
    </w:tbl>
    <w:p w:rsidR="009C5E1E" w:rsidRDefault="009C5E1E" w:rsidP="00416340">
      <w:pPr>
        <w:spacing w:after="0"/>
      </w:pPr>
    </w:p>
    <w:tbl>
      <w:tblPr>
        <w:tblStyle w:val="TableGrid"/>
        <w:tblW w:w="14568" w:type="dxa"/>
        <w:tblLayout w:type="fixed"/>
        <w:tblLook w:val="04A0"/>
      </w:tblPr>
      <w:tblGrid>
        <w:gridCol w:w="2376"/>
        <w:gridCol w:w="4253"/>
        <w:gridCol w:w="3544"/>
        <w:gridCol w:w="2268"/>
        <w:gridCol w:w="2127"/>
      </w:tblGrid>
      <w:tr w:rsidR="006F4C41" w:rsidRPr="000408C1" w:rsidTr="001750FD">
        <w:trPr>
          <w:trHeight w:val="544"/>
        </w:trPr>
        <w:tc>
          <w:tcPr>
            <w:tcW w:w="2376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253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3544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268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Shape &amp; Space</w:t>
            </w:r>
          </w:p>
        </w:tc>
        <w:tc>
          <w:tcPr>
            <w:tcW w:w="2127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Handling Data</w:t>
            </w:r>
          </w:p>
        </w:tc>
      </w:tr>
      <w:tr w:rsidR="006F4C41" w:rsidRPr="000408C1" w:rsidTr="001750FD">
        <w:trPr>
          <w:trHeight w:val="6236"/>
        </w:trPr>
        <w:tc>
          <w:tcPr>
            <w:tcW w:w="2376" w:type="dxa"/>
            <w:vMerge w:val="restart"/>
          </w:tcPr>
          <w:p w:rsidR="005C6E9C" w:rsidRPr="000408C1" w:rsidRDefault="005C6E9C" w:rsidP="00416340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480930" cy="1488226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9" cy="14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4253" w:type="dxa"/>
          </w:tcPr>
          <w:p w:rsidR="00020C80" w:rsidRPr="0025089B" w:rsidRDefault="00020C80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Count, recognise, read, write, order a</w:t>
            </w:r>
            <w:r w:rsidR="0025089B" w:rsidRPr="0025089B">
              <w:rPr>
                <w:rFonts w:ascii="Comic Sans MS" w:hAnsi="Comic Sans MS"/>
                <w:sz w:val="18"/>
                <w:szCs w:val="18"/>
              </w:rPr>
              <w:t>nd work with numbers within 500</w:t>
            </w:r>
            <w:r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25089B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Know number ‘after’ within 500</w:t>
            </w:r>
            <w:r w:rsidR="00416340"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25089B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Know number ‘before’ within 500</w:t>
            </w:r>
            <w:r w:rsidR="00416340"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416340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K</w:t>
            </w:r>
            <w:r w:rsidR="0025089B" w:rsidRPr="0025089B">
              <w:rPr>
                <w:rFonts w:ascii="Comic Sans MS" w:hAnsi="Comic Sans MS"/>
                <w:sz w:val="18"/>
                <w:szCs w:val="18"/>
              </w:rPr>
              <w:t>now number ‘between’ within 500</w:t>
            </w:r>
            <w:r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16340" w:rsidRPr="0025089B" w:rsidRDefault="00416340" w:rsidP="0025089B">
            <w:pPr>
              <w:pStyle w:val="TableContents"/>
              <w:numPr>
                <w:ilvl w:val="0"/>
                <w:numId w:val="5"/>
              </w:numPr>
              <w:ind w:left="318" w:right="5"/>
              <w:rPr>
                <w:rFonts w:ascii="Comic Sans MS" w:hAnsi="Comic Sans MS"/>
                <w:sz w:val="18"/>
                <w:szCs w:val="18"/>
              </w:rPr>
            </w:pPr>
            <w:r w:rsidRPr="0025089B">
              <w:rPr>
                <w:rFonts w:ascii="Comic Sans MS" w:hAnsi="Comic Sans MS"/>
                <w:sz w:val="18"/>
                <w:szCs w:val="18"/>
              </w:rPr>
              <w:t>Find missing numbers in a sequence (increa</w:t>
            </w:r>
            <w:r w:rsidR="0025089B" w:rsidRPr="0025089B">
              <w:rPr>
                <w:rFonts w:ascii="Comic Sans MS" w:hAnsi="Comic Sans MS"/>
                <w:sz w:val="18"/>
                <w:szCs w:val="18"/>
              </w:rPr>
              <w:t>sing and decreasing) within 500</w:t>
            </w:r>
            <w:r w:rsidRPr="0025089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Round numbers within 100 to the nearest 10.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Use knowledge of place value to develop a practical method for vertical addition TU (with carrying).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Understand that addition and subtraction are inverse operations, use to check answers and use complementary addition to solve a subtraction calculation.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From 3 given numbers within 10, give 2 addition and 2 subtraction facts.</w:t>
            </w:r>
          </w:p>
          <w:p w:rsidR="0025089B" w:rsidRPr="0025089B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Use efficient methods to find the total of a mixed group of coins totals up to £1.00 (e.g. by starting with the highest value coins, or by grouping lower value coins into 10p piles).</w:t>
            </w:r>
          </w:p>
          <w:p w:rsidR="0025089B" w:rsidRPr="00681808" w:rsidRDefault="0025089B" w:rsidP="0025089B">
            <w:pPr>
              <w:pStyle w:val="TableContents"/>
              <w:numPr>
                <w:ilvl w:val="0"/>
                <w:numId w:val="5"/>
              </w:numPr>
              <w:tabs>
                <w:tab w:val="left" w:pos="317"/>
              </w:tabs>
              <w:ind w:left="318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5089B">
              <w:rPr>
                <w:rFonts w:ascii="Comic Sans MS" w:hAnsi="Comic Sans MS"/>
                <w:color w:val="000000"/>
                <w:sz w:val="18"/>
                <w:szCs w:val="18"/>
              </w:rPr>
              <w:t>Understand the relationships between coins up to £1.00.</w:t>
            </w:r>
          </w:p>
          <w:p w:rsidR="005C6E9C" w:rsidRPr="00416340" w:rsidRDefault="005C6E9C" w:rsidP="0025089B">
            <w:pPr>
              <w:pStyle w:val="TableContents"/>
              <w:ind w:right="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176" w:hanging="176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Develop an appreciation of the length of 1 metre.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Approximate measurements appropriately. (e.g. if an object is not exactly 1m long, choose the most appropriate way of recording the measurement: e.g. less than 1</w:t>
            </w:r>
            <w:r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m, just under 1m, just over 1m </w:t>
            </w: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etc.)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Develop an appreciation of the weight of 1Kg.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Approximate measurements appropriately. (e.g.) if an object is not exactly 1Kg in weight, choose the most appropriate way of recording the measurement: e.g. 1Kg and a bit, more than 1Kg but less than 2Kg, between 1Kg and 2Kg etc) 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Understand use of am and pm.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Know there are 24 hours in one day, am = 12 hours and pm = 12 hours.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Know there are 60 minutes in one hour and us</w:t>
            </w:r>
            <w:r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e to deduce that half hour = 30 </w:t>
            </w: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 xml:space="preserve">minutes and quarter hour = 15 </w:t>
            </w:r>
            <w:proofErr w:type="spellStart"/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mins</w:t>
            </w:r>
            <w:proofErr w:type="spellEnd"/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.</w:t>
            </w:r>
          </w:p>
          <w:p w:rsidR="005C6E9C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8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1750FD">
              <w:rPr>
                <w:rFonts w:ascii="Comic Sans MS" w:hAnsi="Comic Sans MS"/>
                <w:bCs/>
                <w:color w:val="000000"/>
                <w:sz w:val="18"/>
                <w:szCs w:val="20"/>
              </w:rPr>
              <w:t>Understand and use quarter to: analogue and digital time.</w:t>
            </w:r>
          </w:p>
        </w:tc>
        <w:tc>
          <w:tcPr>
            <w:tcW w:w="2268" w:type="dxa"/>
          </w:tcPr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Understand and use concept of symmetry through practical activities.  Recognise one line of symmetry in a variety of 2D shapes, designs and pictures.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 xml:space="preserve">Fit shapes together to make new shapes (e.g. </w:t>
            </w:r>
            <w:proofErr w:type="spellStart"/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tangrams</w:t>
            </w:r>
            <w:proofErr w:type="spellEnd"/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).</w:t>
            </w:r>
          </w:p>
          <w:p w:rsidR="001750FD" w:rsidRDefault="001750FD" w:rsidP="001750FD">
            <w:pPr>
              <w:pStyle w:val="TableContents"/>
              <w:numPr>
                <w:ilvl w:val="0"/>
                <w:numId w:val="5"/>
              </w:numPr>
              <w:ind w:left="317"/>
              <w:rPr>
                <w:color w:val="000000"/>
                <w:sz w:val="20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Sort 2D shapes into those with square corners and those without.</w:t>
            </w:r>
          </w:p>
          <w:p w:rsidR="00880E64" w:rsidRPr="00805B83" w:rsidRDefault="00880E64" w:rsidP="001750FD">
            <w:pPr>
              <w:pStyle w:val="TableContents"/>
              <w:ind w:left="176"/>
              <w:rPr>
                <w:rFonts w:ascii="Comic Sans MS" w:hAnsi="Comic Sans MS"/>
                <w:sz w:val="20"/>
                <w:szCs w:val="20"/>
              </w:rPr>
            </w:pPr>
          </w:p>
          <w:p w:rsidR="005C6E9C" w:rsidRPr="00880E64" w:rsidRDefault="005C6E9C" w:rsidP="00880E64">
            <w:pPr>
              <w:ind w:left="176" w:hanging="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Represent data from frequency tables as bar charts (vertical and horizontal), using paper and ICT, correctly labelling the axis.</w:t>
            </w:r>
          </w:p>
          <w:p w:rsidR="001750FD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7"/>
              <w:rPr>
                <w:rFonts w:ascii="Comic Sans MS" w:hAnsi="Comic Sans MS"/>
                <w:color w:val="000000"/>
                <w:sz w:val="18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Understand the terms vertical axis and horizontal axis.</w:t>
            </w:r>
          </w:p>
          <w:p w:rsidR="005C6E9C" w:rsidRPr="001750FD" w:rsidRDefault="001750FD" w:rsidP="001750FD">
            <w:pPr>
              <w:pStyle w:val="TableContents"/>
              <w:numPr>
                <w:ilvl w:val="0"/>
                <w:numId w:val="5"/>
              </w:numPr>
              <w:tabs>
                <w:tab w:val="left" w:pos="11"/>
              </w:tabs>
              <w:ind w:left="317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1750FD">
              <w:rPr>
                <w:rFonts w:ascii="Comic Sans MS" w:hAnsi="Comic Sans MS"/>
                <w:color w:val="000000"/>
                <w:sz w:val="18"/>
                <w:szCs w:val="20"/>
              </w:rPr>
              <w:t>Interpret given and self-constructed bar charts.</w:t>
            </w:r>
          </w:p>
        </w:tc>
      </w:tr>
      <w:tr w:rsidR="005C6E9C" w:rsidRPr="000408C1" w:rsidTr="001750FD">
        <w:tc>
          <w:tcPr>
            <w:tcW w:w="2376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2192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6F4C41">
              <w:rPr>
                <w:rFonts w:ascii="SassoonPrimaryInfant" w:hAnsi="SassoonPrimaryInfant"/>
                <w:b/>
                <w:sz w:val="20"/>
                <w:szCs w:val="20"/>
              </w:rPr>
              <w:t>(Ongoing throughout the year, but all processes activities this term will be linked to areas covered above as well as revising previous concepts).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Select appropriate materials and equipment for a task through an understanding of their special characteristics.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Choose and use appropriate number operations and ways of calculating in a wide range of contexts.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Suggest the information needed to carry out a task, how to obtain the information and ways to record it.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Ask questions to clarify information.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Discuss and respond to open-ended questions.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Present findings in an appropriate way.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Begin to talk about how they carried out a task.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 xml:space="preserve">Review own way of working with (teacher/peers).  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Consider alternative ways of working (with teacher/peers).</w:t>
            </w:r>
          </w:p>
          <w:p w:rsidR="004D3EF3" w:rsidRPr="004D3EF3" w:rsidRDefault="004D3EF3" w:rsidP="004D3EF3">
            <w:pPr>
              <w:pStyle w:val="TableContents"/>
              <w:numPr>
                <w:ilvl w:val="0"/>
                <w:numId w:val="35"/>
              </w:numPr>
              <w:tabs>
                <w:tab w:val="left" w:pos="11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D3EF3">
              <w:rPr>
                <w:rFonts w:ascii="Comic Sans MS" w:hAnsi="Comic Sans MS"/>
                <w:color w:val="000000"/>
                <w:sz w:val="20"/>
                <w:szCs w:val="20"/>
              </w:rPr>
              <w:t>Check accuracy of own work (with teacher/peers).</w:t>
            </w:r>
          </w:p>
          <w:p w:rsidR="005C6E9C" w:rsidRPr="00E32237" w:rsidRDefault="005C6E9C" w:rsidP="00E322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37ECF" w:rsidRDefault="00337ECF" w:rsidP="005C6E9C">
      <w:pPr>
        <w:spacing w:after="0"/>
      </w:pPr>
    </w:p>
    <w:sectPr w:rsidR="00337ECF" w:rsidSect="00416340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C43"/>
    <w:multiLevelType w:val="hybridMultilevel"/>
    <w:tmpl w:val="D86A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44F"/>
    <w:multiLevelType w:val="hybridMultilevel"/>
    <w:tmpl w:val="A3AE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3591"/>
    <w:multiLevelType w:val="hybridMultilevel"/>
    <w:tmpl w:val="6AD62584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CA64F7E"/>
    <w:multiLevelType w:val="hybridMultilevel"/>
    <w:tmpl w:val="238AB17C"/>
    <w:lvl w:ilvl="0" w:tplc="E2BE49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323A34"/>
    <w:multiLevelType w:val="hybridMultilevel"/>
    <w:tmpl w:val="3E12B83E"/>
    <w:lvl w:ilvl="0" w:tplc="30EC21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F6F792E"/>
    <w:multiLevelType w:val="hybridMultilevel"/>
    <w:tmpl w:val="1504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8675F"/>
    <w:multiLevelType w:val="hybridMultilevel"/>
    <w:tmpl w:val="5ECA0384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14E4F"/>
    <w:multiLevelType w:val="hybridMultilevel"/>
    <w:tmpl w:val="085888C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77E61"/>
    <w:multiLevelType w:val="hybridMultilevel"/>
    <w:tmpl w:val="C03C3B14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3C1B059D"/>
    <w:multiLevelType w:val="hybridMultilevel"/>
    <w:tmpl w:val="BEA6776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CD20145"/>
    <w:multiLevelType w:val="hybridMultilevel"/>
    <w:tmpl w:val="445E5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549A"/>
    <w:multiLevelType w:val="hybridMultilevel"/>
    <w:tmpl w:val="A46C47A2"/>
    <w:lvl w:ilvl="0" w:tplc="D3BA0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7443270"/>
    <w:multiLevelType w:val="hybridMultilevel"/>
    <w:tmpl w:val="6DB2D52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86658"/>
    <w:multiLevelType w:val="hybridMultilevel"/>
    <w:tmpl w:val="4C34E8BE"/>
    <w:lvl w:ilvl="0" w:tplc="301ABE18">
      <w:start w:val="1"/>
      <w:numFmt w:val="decimal"/>
      <w:lvlText w:val="%1."/>
      <w:lvlJc w:val="left"/>
      <w:pPr>
        <w:ind w:left="39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481317B"/>
    <w:multiLevelType w:val="hybridMultilevel"/>
    <w:tmpl w:val="E012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A28E9"/>
    <w:multiLevelType w:val="hybridMultilevel"/>
    <w:tmpl w:val="52224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92369"/>
    <w:multiLevelType w:val="hybridMultilevel"/>
    <w:tmpl w:val="7238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C2879"/>
    <w:multiLevelType w:val="hybridMultilevel"/>
    <w:tmpl w:val="EEC229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6051353"/>
    <w:multiLevelType w:val="hybridMultilevel"/>
    <w:tmpl w:val="9384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C6F14"/>
    <w:multiLevelType w:val="hybridMultilevel"/>
    <w:tmpl w:val="1E96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82FC3"/>
    <w:multiLevelType w:val="hybridMultilevel"/>
    <w:tmpl w:val="1AAE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4338C"/>
    <w:multiLevelType w:val="hybridMultilevel"/>
    <w:tmpl w:val="FA60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74173"/>
    <w:multiLevelType w:val="hybridMultilevel"/>
    <w:tmpl w:val="3F3C6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22"/>
  </w:num>
  <w:num w:numId="10">
    <w:abstractNumId w:val="33"/>
  </w:num>
  <w:num w:numId="11">
    <w:abstractNumId w:val="25"/>
  </w:num>
  <w:num w:numId="12">
    <w:abstractNumId w:val="8"/>
  </w:num>
  <w:num w:numId="13">
    <w:abstractNumId w:val="27"/>
  </w:num>
  <w:num w:numId="14">
    <w:abstractNumId w:val="34"/>
  </w:num>
  <w:num w:numId="15">
    <w:abstractNumId w:val="15"/>
  </w:num>
  <w:num w:numId="16">
    <w:abstractNumId w:val="28"/>
  </w:num>
  <w:num w:numId="17">
    <w:abstractNumId w:val="17"/>
  </w:num>
  <w:num w:numId="18">
    <w:abstractNumId w:val="19"/>
  </w:num>
  <w:num w:numId="19">
    <w:abstractNumId w:val="5"/>
  </w:num>
  <w:num w:numId="20">
    <w:abstractNumId w:val="12"/>
  </w:num>
  <w:num w:numId="21">
    <w:abstractNumId w:val="29"/>
  </w:num>
  <w:num w:numId="22">
    <w:abstractNumId w:val="21"/>
  </w:num>
  <w:num w:numId="23">
    <w:abstractNumId w:val="1"/>
  </w:num>
  <w:num w:numId="24">
    <w:abstractNumId w:val="24"/>
  </w:num>
  <w:num w:numId="25">
    <w:abstractNumId w:val="30"/>
  </w:num>
  <w:num w:numId="26">
    <w:abstractNumId w:val="31"/>
  </w:num>
  <w:num w:numId="27">
    <w:abstractNumId w:val="32"/>
  </w:num>
  <w:num w:numId="28">
    <w:abstractNumId w:val="0"/>
  </w:num>
  <w:num w:numId="29">
    <w:abstractNumId w:val="13"/>
  </w:num>
  <w:num w:numId="30">
    <w:abstractNumId w:val="2"/>
  </w:num>
  <w:num w:numId="31">
    <w:abstractNumId w:val="20"/>
  </w:num>
  <w:num w:numId="32">
    <w:abstractNumId w:val="26"/>
  </w:num>
  <w:num w:numId="33">
    <w:abstractNumId w:val="14"/>
  </w:num>
  <w:num w:numId="34">
    <w:abstractNumId w:val="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0408C1"/>
    <w:rsid w:val="00020C80"/>
    <w:rsid w:val="000408C1"/>
    <w:rsid w:val="00065C4A"/>
    <w:rsid w:val="000A6670"/>
    <w:rsid w:val="000E6A0B"/>
    <w:rsid w:val="0012739E"/>
    <w:rsid w:val="001750FD"/>
    <w:rsid w:val="00180DA5"/>
    <w:rsid w:val="001E5F77"/>
    <w:rsid w:val="0022415F"/>
    <w:rsid w:val="00247909"/>
    <w:rsid w:val="0025089B"/>
    <w:rsid w:val="002F4355"/>
    <w:rsid w:val="00304827"/>
    <w:rsid w:val="00337ECF"/>
    <w:rsid w:val="00377F3D"/>
    <w:rsid w:val="00412D3B"/>
    <w:rsid w:val="00416340"/>
    <w:rsid w:val="004D3EF3"/>
    <w:rsid w:val="00535EEA"/>
    <w:rsid w:val="005C6E9C"/>
    <w:rsid w:val="006110EA"/>
    <w:rsid w:val="006A2F19"/>
    <w:rsid w:val="006C3C17"/>
    <w:rsid w:val="006D31BF"/>
    <w:rsid w:val="006E01D4"/>
    <w:rsid w:val="006F4C41"/>
    <w:rsid w:val="007C326F"/>
    <w:rsid w:val="007E4A59"/>
    <w:rsid w:val="0080095C"/>
    <w:rsid w:val="00831E8F"/>
    <w:rsid w:val="00880E64"/>
    <w:rsid w:val="00884CD2"/>
    <w:rsid w:val="00985A3A"/>
    <w:rsid w:val="009C5E1E"/>
    <w:rsid w:val="00A450B4"/>
    <w:rsid w:val="00A868FC"/>
    <w:rsid w:val="00AA62E5"/>
    <w:rsid w:val="00AD0E16"/>
    <w:rsid w:val="00AE7558"/>
    <w:rsid w:val="00C326D4"/>
    <w:rsid w:val="00C44CE2"/>
    <w:rsid w:val="00CC0D7F"/>
    <w:rsid w:val="00D24664"/>
    <w:rsid w:val="00D51D03"/>
    <w:rsid w:val="00DB7455"/>
    <w:rsid w:val="00E076A2"/>
    <w:rsid w:val="00E22C60"/>
    <w:rsid w:val="00E32237"/>
    <w:rsid w:val="00F056F5"/>
    <w:rsid w:val="00F756CB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0D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E10F-7047-4337-BA74-5A2F394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Family</cp:lastModifiedBy>
  <cp:revision>4</cp:revision>
  <cp:lastPrinted>2015-10-13T13:51:00Z</cp:lastPrinted>
  <dcterms:created xsi:type="dcterms:W3CDTF">2018-08-29T20:02:00Z</dcterms:created>
  <dcterms:modified xsi:type="dcterms:W3CDTF">2018-08-29T20:15:00Z</dcterms:modified>
</cp:coreProperties>
</file>