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520821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173525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05pt;height:38.1pt" fillcolor="black [3213]" stroked="f">
            <v:shadow on="t" color="#b2b2b2" opacity="52429f" offset="3pt"/>
            <v:textpath style="font-family:&quot;Times New Roman&quot;;v-text-kern:t" trim="t" fitpath="t" string="Primary 5 Learning Plan."/>
          </v:shape>
        </w:pict>
      </w:r>
    </w:p>
    <w:p w:rsidR="00337ECF" w:rsidRPr="000408C1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</w:t>
      </w:r>
      <w:r w:rsidR="007D2C6E">
        <w:rPr>
          <w:rFonts w:ascii="SassoonPrimaryInfant" w:hAnsi="SassoonPrimaryInfant"/>
          <w:sz w:val="40"/>
          <w:szCs w:val="40"/>
        </w:rPr>
        <w:t>rm</w:t>
      </w:r>
      <w:proofErr w:type="gramStart"/>
      <w:r w:rsidR="007D2C6E">
        <w:rPr>
          <w:rFonts w:ascii="SassoonPrimaryInfant" w:hAnsi="SassoonPrimaryInfant"/>
          <w:sz w:val="40"/>
          <w:szCs w:val="40"/>
        </w:rPr>
        <w:t>:-</w:t>
      </w:r>
      <w:proofErr w:type="gramEnd"/>
      <w:r w:rsidR="007D2C6E">
        <w:rPr>
          <w:rFonts w:ascii="SassoonPrimaryInfant" w:hAnsi="SassoonPrimaryInfant"/>
          <w:sz w:val="40"/>
          <w:szCs w:val="40"/>
        </w:rPr>
        <w:t xml:space="preserve"> 2A</w:t>
      </w:r>
      <w:r w:rsidR="007D2C6E">
        <w:rPr>
          <w:rFonts w:ascii="SassoonPrimaryInfant" w:hAnsi="SassoonPrimaryInfant"/>
          <w:sz w:val="40"/>
          <w:szCs w:val="40"/>
        </w:rPr>
        <w:tab/>
      </w:r>
      <w:r w:rsidR="007D2C6E">
        <w:rPr>
          <w:rFonts w:ascii="SassoonPrimaryInfant" w:hAnsi="SassoonPrimaryInfant"/>
          <w:sz w:val="40"/>
          <w:szCs w:val="40"/>
        </w:rPr>
        <w:tab/>
        <w:t>Date: January/February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7D2C6E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7D2C6E">
        <w:rPr>
          <w:rFonts w:ascii="SassoonPrimaryInfant" w:hAnsi="SassoonPrimaryInfant"/>
          <w:sz w:val="40"/>
          <w:szCs w:val="40"/>
        </w:rPr>
        <w:t>World War 2</w:t>
      </w:r>
    </w:p>
    <w:tbl>
      <w:tblPr>
        <w:tblStyle w:val="TableGrid"/>
        <w:tblW w:w="15014" w:type="dxa"/>
        <w:tblLayout w:type="fixed"/>
        <w:tblLook w:val="04A0"/>
      </w:tblPr>
      <w:tblGrid>
        <w:gridCol w:w="2235"/>
        <w:gridCol w:w="5103"/>
        <w:gridCol w:w="3838"/>
        <w:gridCol w:w="3838"/>
      </w:tblGrid>
      <w:tr w:rsidR="005C6E9C" w:rsidRPr="000408C1" w:rsidTr="00DD60C8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103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DD60C8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103" w:type="dxa"/>
          </w:tcPr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hanging="216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Know the term ‘genre’ and understand that there is a range of genre within fiction.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hanging="216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Know and understand the main features of science fiction/fantasy.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hanging="216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Understand how writers create imaginary worlds, such as a science fiction setting and show how the writer has constructed it through detail.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Understand that different skills are required for reading different texts, e.g. navigating a website, reading information books, explanations.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right="5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Prepare for factual research by reviewing what is known, what is needed, what is available and where one might search.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right="5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Scan texts in print or on screen to locate key words or phrases, useful headings and key sentences.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right="5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Know and understand the features and purposes of explanatory texts, investigating and noting the text, sentence and word level characteristics.</w:t>
            </w:r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right="5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Appraise a non-fiction book for its content and usefulness by skimming, e.g. headings, contents list etc</w:t>
            </w:r>
            <w:proofErr w:type="gramStart"/>
            <w:r w:rsidRPr="00DD60C8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</w:p>
          <w:p w:rsidR="00DD60C8" w:rsidRPr="00DD60C8" w:rsidRDefault="00DD60C8" w:rsidP="00DD60C8">
            <w:pPr>
              <w:pStyle w:val="ListParagraph"/>
              <w:numPr>
                <w:ilvl w:val="0"/>
                <w:numId w:val="29"/>
              </w:numPr>
              <w:ind w:left="255" w:right="5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Understand how and why paragraphs are used to organise and sequence information.</w:t>
            </w:r>
          </w:p>
          <w:p w:rsidR="00337ECF" w:rsidRPr="00DD60C8" w:rsidRDefault="00DD60C8" w:rsidP="00DD60C8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Know and understand the terms which describe different kinds of poems, e.g. ballad, sonnet, rap, elegy, narrative poem and to identify typical features</w:t>
            </w:r>
          </w:p>
        </w:tc>
        <w:tc>
          <w:tcPr>
            <w:tcW w:w="3838" w:type="dxa"/>
          </w:tcPr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bCs/>
                <w:sz w:val="20"/>
                <w:szCs w:val="20"/>
              </w:rPr>
              <w:t>Talk about and plan their writing with teacher and/or peers.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iCs/>
                <w:sz w:val="20"/>
                <w:szCs w:val="20"/>
              </w:rPr>
              <w:t xml:space="preserve">Develop and refine ideas in writing using planning and problem solving strategies in guided and independent work.         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iCs/>
                <w:sz w:val="20"/>
                <w:szCs w:val="20"/>
              </w:rPr>
              <w:t>Communicate meaning with some clarity, showing a sense of structure and organisation.</w:t>
            </w:r>
          </w:p>
          <w:p w:rsid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iCs/>
                <w:sz w:val="20"/>
                <w:szCs w:val="20"/>
              </w:rPr>
              <w:t>Organise texts into paragraphs.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Use commas, conjunctions, prepositions and adjectives to add detail to creative writing pieces.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17" w:right="5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>Plan, compose, edit and refine short non-chronological reports and explanatory texts, using reading as a source, focusing on clarity, conciseness and impersonal style.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17" w:right="5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>Evaluate their work.</w:t>
            </w:r>
          </w:p>
          <w:p w:rsidR="006A2F19" w:rsidRPr="00985A3A" w:rsidRDefault="00252741" w:rsidP="00252741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Use the structures of poems read to write extensions based on these, e.g. additional verses or substituting own words and ideas.</w:t>
            </w:r>
          </w:p>
        </w:tc>
        <w:tc>
          <w:tcPr>
            <w:tcW w:w="3838" w:type="dxa"/>
          </w:tcPr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Offer reasons and evidence for their views, considering alternative opinions.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Investigate how talk varies depending on context, e.g. age, gender, purpose, familiarity.</w:t>
            </w:r>
          </w:p>
          <w:p w:rsidR="00252741" w:rsidRDefault="00252741" w:rsidP="00252741">
            <w:pPr>
              <w:pStyle w:val="ListParagraph"/>
              <w:numPr>
                <w:ilvl w:val="0"/>
                <w:numId w:val="25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Discriminate between fact and opinion and question the reliability of evidence</w:t>
            </w:r>
          </w:p>
          <w:p w:rsidR="00252741" w:rsidRDefault="00252741" w:rsidP="00252741">
            <w:pPr>
              <w:pStyle w:val="ListParagraph"/>
              <w:numPr>
                <w:ilvl w:val="0"/>
                <w:numId w:val="25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Take different roles in groups and use the language appropriate to them, include roles of leader, reporter and scribe.</w:t>
            </w:r>
          </w:p>
          <w:p w:rsidR="00386B25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Understand the process of decision making.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Tell stories effectively and convey detailed information coherently for listeners.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Respond in role using appropriate language</w:t>
            </w:r>
          </w:p>
          <w:p w:rsidR="00252741" w:rsidRPr="00985A3A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E32237" w:rsidRDefault="00E32237" w:rsidP="00D81269">
      <w:pPr>
        <w:spacing w:after="0"/>
      </w:pPr>
    </w:p>
    <w:tbl>
      <w:tblPr>
        <w:tblStyle w:val="TableGrid"/>
        <w:tblW w:w="15594" w:type="dxa"/>
        <w:tblInd w:w="-601" w:type="dxa"/>
        <w:tblLayout w:type="fixed"/>
        <w:tblLook w:val="04A0"/>
      </w:tblPr>
      <w:tblGrid>
        <w:gridCol w:w="2127"/>
        <w:gridCol w:w="5953"/>
        <w:gridCol w:w="3261"/>
        <w:gridCol w:w="2126"/>
        <w:gridCol w:w="2127"/>
      </w:tblGrid>
      <w:tr w:rsidR="006F4C41" w:rsidRPr="000408C1" w:rsidTr="00CE41CF">
        <w:trPr>
          <w:trHeight w:val="544"/>
        </w:trPr>
        <w:tc>
          <w:tcPr>
            <w:tcW w:w="212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953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3261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126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127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CE41CF">
        <w:trPr>
          <w:trHeight w:val="5618"/>
        </w:trPr>
        <w:tc>
          <w:tcPr>
            <w:tcW w:w="2127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269140" cy="1275393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75" cy="1278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953" w:type="dxa"/>
          </w:tcPr>
          <w:p w:rsidR="00020C80" w:rsidRPr="00CE41CF" w:rsidRDefault="00020C80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Count, recognise, read, write, order and work with numbers within 999</w:t>
            </w:r>
            <w:r w:rsidR="00CF173E" w:rsidRPr="00CE41CF">
              <w:rPr>
                <w:rFonts w:ascii="Comic Sans MS" w:hAnsi="Comic Sans MS"/>
                <w:sz w:val="18"/>
                <w:szCs w:val="18"/>
              </w:rPr>
              <w:t>9</w:t>
            </w:r>
            <w:r w:rsidRPr="00CE41C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Demonstrate value of any number within 9999 in terms of thousands, hundreds, tens and units.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Understand the use of 0 as a place holder.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Round numbers within 9999 to the nearest 1000, nearest 100 or nearest 10.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Order a set of fractions (increasing and decreasing).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 xml:space="preserve">Develop a standard written method for vertical addition </w:t>
            </w:r>
            <w:proofErr w:type="spellStart"/>
            <w:r w:rsidRPr="00CE41CF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Pr="00CE41CF">
              <w:rPr>
                <w:rFonts w:ascii="Comic Sans MS" w:hAnsi="Comic Sans MS"/>
                <w:sz w:val="18"/>
                <w:szCs w:val="18"/>
              </w:rPr>
              <w:t xml:space="preserve"> H T U (no carrying, then with carrying), estimating the answer before calculating.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 xml:space="preserve">Understand the 8 times tables as repeated addition, and as arrays.  Develop quick recall using understanding of </w:t>
            </w:r>
            <w:proofErr w:type="spellStart"/>
            <w:r w:rsidRPr="00CE41CF">
              <w:rPr>
                <w:rFonts w:ascii="Comic Sans MS" w:hAnsi="Comic Sans MS"/>
                <w:sz w:val="18"/>
                <w:szCs w:val="18"/>
              </w:rPr>
              <w:t>commutativity</w:t>
            </w:r>
            <w:proofErr w:type="spellEnd"/>
            <w:r w:rsidRPr="00CE41CF">
              <w:rPr>
                <w:rFonts w:ascii="Comic Sans MS" w:hAnsi="Comic Sans MS"/>
                <w:sz w:val="18"/>
                <w:szCs w:val="18"/>
              </w:rPr>
              <w:t>, and knowledge of 4 times facts.  Derive corresponding division facts, using understanding of inverse relationship.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Multiply any whole number by 10 within 9999, using the concept that digits move one place to the left, as the value of each digit becomes 10 times larger.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Use written multiplication methods to multiply a 2 digit number by 2,3,4,5.</w:t>
            </w:r>
          </w:p>
          <w:p w:rsidR="00440832" w:rsidRPr="00CE41CF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Find different ways of paying exact amounts within £10.00, e.g. using the least number of coins or notes, or using a specific number of coins or notes.</w:t>
            </w:r>
          </w:p>
          <w:p w:rsidR="00CF173E" w:rsidRPr="00440832" w:rsidRDefault="00440832" w:rsidP="00440832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 xml:space="preserve"> Calculate change required when buying items, paying with amounts up to £100.</w:t>
            </w:r>
          </w:p>
        </w:tc>
        <w:tc>
          <w:tcPr>
            <w:tcW w:w="3261" w:type="dxa"/>
          </w:tcPr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CE41CF">
              <w:rPr>
                <w:rFonts w:ascii="Comic Sans MS" w:hAnsi="Comic Sans MS"/>
                <w:sz w:val="18"/>
                <w:szCs w:val="18"/>
              </w:rPr>
              <w:t>Know which unit of length/measuring tool to use in different situations.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Find perimeter of simple shapes by finding total lengths of sides.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 xml:space="preserve">Choose appropriate unit of weight, and measuring device, in different situations, explaining reasons for choice. 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Understand and use seconds to measure time durations more accurately using digital and analogue timers.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Estimate short durations using seconds through practical activities.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Understand the concept and language of temperature.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175" w:hanging="175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 xml:space="preserve">Using analogue and digital clock times to 5 minutes, calculate what time it </w:t>
            </w:r>
            <w:r w:rsidRPr="00CE41CF">
              <w:rPr>
                <w:rFonts w:ascii="Comic Sans MS" w:hAnsi="Comic Sans MS"/>
                <w:b/>
                <w:sz w:val="18"/>
                <w:szCs w:val="18"/>
              </w:rPr>
              <w:t>will be</w:t>
            </w:r>
            <w:r w:rsidRPr="00CE41CF">
              <w:rPr>
                <w:rFonts w:ascii="Comic Sans MS" w:hAnsi="Comic Sans MS"/>
                <w:sz w:val="18"/>
                <w:szCs w:val="18"/>
              </w:rPr>
              <w:t xml:space="preserve">, or </w:t>
            </w:r>
            <w:r w:rsidRPr="00CE41CF">
              <w:rPr>
                <w:rFonts w:ascii="Comic Sans MS" w:hAnsi="Comic Sans MS"/>
                <w:b/>
                <w:sz w:val="18"/>
                <w:szCs w:val="18"/>
              </w:rPr>
              <w:t xml:space="preserve">was </w:t>
            </w:r>
            <w:r w:rsidRPr="00CE41CF">
              <w:rPr>
                <w:rFonts w:ascii="Comic Sans MS" w:hAnsi="Comic Sans MS"/>
                <w:sz w:val="18"/>
                <w:szCs w:val="18"/>
              </w:rPr>
              <w:t xml:space="preserve">using different intervals, (hours, half hours, quarter hours, multiples of 10 or 5 minutes) e.g. </w:t>
            </w:r>
            <w:proofErr w:type="gramStart"/>
            <w:r w:rsidRPr="00CE41CF"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 w:rsidRPr="00CE41CF">
              <w:rPr>
                <w:rFonts w:ascii="Comic Sans MS" w:hAnsi="Comic Sans MS"/>
                <w:sz w:val="18"/>
                <w:szCs w:val="18"/>
              </w:rPr>
              <w:t xml:space="preserve"> clock says 9:25. What time was it 20 minutes ago?  What time will it be in 15 minutes</w:t>
            </w:r>
          </w:p>
          <w:p w:rsidR="005C6E9C" w:rsidRPr="00CE41CF" w:rsidRDefault="005C6E9C" w:rsidP="00CE41CF">
            <w:pPr>
              <w:ind w:left="-4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318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Identify 3D shapes from 2D drawings.</w:t>
            </w:r>
          </w:p>
          <w:p w:rsidR="00CE41CF" w:rsidRPr="00CE41CF" w:rsidRDefault="00CE41CF" w:rsidP="00CE41CF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Comic Sans MS" w:hAnsi="Comic Sans MS" w:cstheme="minorHAnsi"/>
                <w:sz w:val="18"/>
                <w:szCs w:val="18"/>
              </w:rPr>
            </w:pPr>
            <w:r w:rsidRPr="00CE41CF">
              <w:rPr>
                <w:rFonts w:ascii="Comic Sans MS" w:hAnsi="Comic Sans MS" w:cstheme="minorHAnsi"/>
                <w:sz w:val="18"/>
                <w:szCs w:val="18"/>
              </w:rPr>
              <w:t>Sort, name, recognise and describe 3D shapes, using number of faces, number and length of edges, number of vertices.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318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. Reflect a shape or design using one line of symmetry. (</w:t>
            </w:r>
            <w:proofErr w:type="gramStart"/>
            <w:r w:rsidRPr="00CE41CF">
              <w:rPr>
                <w:rFonts w:ascii="Comic Sans MS" w:hAnsi="Comic Sans MS"/>
                <w:sz w:val="18"/>
                <w:szCs w:val="18"/>
              </w:rPr>
              <w:t>horizontal</w:t>
            </w:r>
            <w:proofErr w:type="gramEnd"/>
            <w:r w:rsidRPr="00CE41CF">
              <w:rPr>
                <w:rFonts w:ascii="Comic Sans MS" w:hAnsi="Comic Sans MS"/>
                <w:sz w:val="18"/>
                <w:szCs w:val="18"/>
              </w:rPr>
              <w:t>, vertical or diagonal).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5"/>
              </w:numPr>
              <w:ind w:left="318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Use N, S, E and W as absolute directions.</w:t>
            </w:r>
          </w:p>
          <w:p w:rsidR="005C6E9C" w:rsidRPr="00CE41CF" w:rsidRDefault="005C6E9C" w:rsidP="00CE41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41CF" w:rsidRPr="00CE41CF" w:rsidRDefault="00CE41CF" w:rsidP="00CE41CF">
            <w:pPr>
              <w:pStyle w:val="TableContents"/>
              <w:numPr>
                <w:ilvl w:val="0"/>
                <w:numId w:val="30"/>
              </w:numPr>
              <w:ind w:left="176" w:right="5" w:hanging="283"/>
              <w:rPr>
                <w:rFonts w:ascii="Comic Sans MS" w:hAnsi="Comic Sans MS"/>
                <w:sz w:val="18"/>
                <w:szCs w:val="18"/>
              </w:rPr>
            </w:pPr>
            <w:r w:rsidRPr="00CE41CF">
              <w:rPr>
                <w:rFonts w:ascii="Comic Sans MS" w:hAnsi="Comic Sans MS"/>
                <w:sz w:val="18"/>
                <w:szCs w:val="18"/>
              </w:rPr>
              <w:t>Interpret pie charts using halves, quarters, thirds, fifths to work out proportions and quantities of a total.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30"/>
              </w:numPr>
              <w:ind w:left="176" w:right="5" w:hanging="283"/>
              <w:rPr>
                <w:rFonts w:ascii="Comic Sans MS" w:hAnsi="Comic Sans MS"/>
                <w:sz w:val="18"/>
                <w:szCs w:val="20"/>
              </w:rPr>
            </w:pPr>
            <w:r w:rsidRPr="00CE41CF">
              <w:rPr>
                <w:rFonts w:ascii="Comic Sans MS" w:hAnsi="Comic Sans MS"/>
                <w:sz w:val="18"/>
                <w:szCs w:val="20"/>
              </w:rPr>
              <w:t>Represent data by constructing and interpreting pictograms where the symbol represents a group of objects, and half of the symbol represents half of the group size (e.g. if a symbol shows a group of 10, discuss how 25 could be shown).</w:t>
            </w:r>
          </w:p>
          <w:p w:rsidR="00CE41CF" w:rsidRPr="00CE41CF" w:rsidRDefault="00CE41CF" w:rsidP="00CE41CF">
            <w:pPr>
              <w:pStyle w:val="TableContents"/>
              <w:numPr>
                <w:ilvl w:val="0"/>
                <w:numId w:val="30"/>
              </w:numPr>
              <w:ind w:left="176" w:right="5" w:hanging="283"/>
              <w:rPr>
                <w:rFonts w:ascii="Comic Sans MS" w:hAnsi="Comic Sans MS"/>
                <w:sz w:val="18"/>
                <w:szCs w:val="20"/>
              </w:rPr>
            </w:pPr>
            <w:r w:rsidRPr="00CE41CF">
              <w:rPr>
                <w:rFonts w:ascii="Comic Sans MS" w:hAnsi="Comic Sans MS"/>
                <w:sz w:val="18"/>
                <w:szCs w:val="20"/>
              </w:rPr>
              <w:t>Design and use a data collection sheet to investigate an identified issue, and evaluate its effectiveness.</w:t>
            </w:r>
          </w:p>
          <w:p w:rsidR="005C6E9C" w:rsidRPr="00CE41CF" w:rsidRDefault="005C6E9C" w:rsidP="00CE41C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CE41CF">
        <w:tc>
          <w:tcPr>
            <w:tcW w:w="2127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3467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Select and use materials and equipment required for their work. 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Identify and collect information required for a task, initially with teacher support.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>Suggest ways a task might be approached.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 Plan own work and work systematically.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Suggest how to present findings.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Begin to choose a format to record work and give reasons for the choice.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Begin to present findings using prose, numbers and symbols, to show how the problem was solved/investigation was carried out.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>Begin to use appropriate language to describe orally their work.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Explore and use a range of problem solving strategies, persevering when difficulties are encountered.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Review and explain own way of working.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Check accuracy of own results and findings.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Explain their thinking.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Compare methods of presentation and discuss which shows the results most clearly.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Discuss a general statement with teacher/peers and check whether particular cases match it. </w:t>
            </w:r>
          </w:p>
          <w:p w:rsidR="005C6E9C" w:rsidRPr="00E32237" w:rsidRDefault="002A3126" w:rsidP="002A3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       15. </w:t>
            </w:r>
            <w:r w:rsidRPr="006A51F8">
              <w:rPr>
                <w:rFonts w:ascii="Comic Sans MS" w:hAnsi="Comic Sans MS" w:cstheme="minorHAnsi"/>
                <w:sz w:val="18"/>
                <w:szCs w:val="18"/>
              </w:rPr>
              <w:t>Discuss and share benchmarks for making estimates.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D81269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C6"/>
    <w:multiLevelType w:val="hybridMultilevel"/>
    <w:tmpl w:val="CA9A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55F"/>
    <w:multiLevelType w:val="hybridMultilevel"/>
    <w:tmpl w:val="F1EEE5CE"/>
    <w:lvl w:ilvl="0" w:tplc="080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18A93CB2"/>
    <w:multiLevelType w:val="hybridMultilevel"/>
    <w:tmpl w:val="602623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1A54"/>
    <w:multiLevelType w:val="hybridMultilevel"/>
    <w:tmpl w:val="8912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C4C"/>
    <w:multiLevelType w:val="hybridMultilevel"/>
    <w:tmpl w:val="E1A29B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75F"/>
    <w:multiLevelType w:val="hybridMultilevel"/>
    <w:tmpl w:val="20BE67D2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849F8"/>
    <w:multiLevelType w:val="hybridMultilevel"/>
    <w:tmpl w:val="610C9D88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CA"/>
    <w:multiLevelType w:val="hybridMultilevel"/>
    <w:tmpl w:val="D9204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F62D40"/>
    <w:multiLevelType w:val="hybridMultilevel"/>
    <w:tmpl w:val="48EA94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E61"/>
    <w:multiLevelType w:val="hybridMultilevel"/>
    <w:tmpl w:val="20502944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B590A1F"/>
    <w:multiLevelType w:val="hybridMultilevel"/>
    <w:tmpl w:val="04C8B898"/>
    <w:lvl w:ilvl="0" w:tplc="0809000D">
      <w:start w:val="1"/>
      <w:numFmt w:val="bullet"/>
      <w:lvlText w:val=""/>
      <w:lvlJc w:val="left"/>
      <w:pPr>
        <w:ind w:left="365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3FE43FEE"/>
    <w:multiLevelType w:val="hybridMultilevel"/>
    <w:tmpl w:val="EF262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FCF"/>
    <w:multiLevelType w:val="hybridMultilevel"/>
    <w:tmpl w:val="FE5C9F5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90587"/>
    <w:multiLevelType w:val="hybridMultilevel"/>
    <w:tmpl w:val="6042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264338C"/>
    <w:multiLevelType w:val="hybridMultilevel"/>
    <w:tmpl w:val="FBBC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106BDB"/>
    <w:multiLevelType w:val="hybridMultilevel"/>
    <w:tmpl w:val="B93E208A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7D0801EA"/>
    <w:multiLevelType w:val="hybridMultilevel"/>
    <w:tmpl w:val="9FB21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8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26"/>
  </w:num>
  <w:num w:numId="11">
    <w:abstractNumId w:val="23"/>
  </w:num>
  <w:num w:numId="12">
    <w:abstractNumId w:val="8"/>
  </w:num>
  <w:num w:numId="13">
    <w:abstractNumId w:val="24"/>
  </w:num>
  <w:num w:numId="14">
    <w:abstractNumId w:val="28"/>
  </w:num>
  <w:num w:numId="15">
    <w:abstractNumId w:val="17"/>
  </w:num>
  <w:num w:numId="16">
    <w:abstractNumId w:val="15"/>
  </w:num>
  <w:num w:numId="17">
    <w:abstractNumId w:val="29"/>
  </w:num>
  <w:num w:numId="18">
    <w:abstractNumId w:val="4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  <w:num w:numId="23">
    <w:abstractNumId w:val="0"/>
  </w:num>
  <w:num w:numId="24">
    <w:abstractNumId w:val="25"/>
  </w:num>
  <w:num w:numId="25">
    <w:abstractNumId w:val="12"/>
  </w:num>
  <w:num w:numId="26">
    <w:abstractNumId w:val="27"/>
  </w:num>
  <w:num w:numId="27">
    <w:abstractNumId w:val="16"/>
  </w:num>
  <w:num w:numId="28">
    <w:abstractNumId w:val="20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12739E"/>
    <w:rsid w:val="00173525"/>
    <w:rsid w:val="0022415F"/>
    <w:rsid w:val="00252741"/>
    <w:rsid w:val="002A3126"/>
    <w:rsid w:val="00304827"/>
    <w:rsid w:val="00337ECF"/>
    <w:rsid w:val="00386B25"/>
    <w:rsid w:val="00440832"/>
    <w:rsid w:val="00456B88"/>
    <w:rsid w:val="00520821"/>
    <w:rsid w:val="00535EEA"/>
    <w:rsid w:val="005C6E9C"/>
    <w:rsid w:val="00657BE5"/>
    <w:rsid w:val="006A2F19"/>
    <w:rsid w:val="006C3C17"/>
    <w:rsid w:val="006D31BF"/>
    <w:rsid w:val="006E051C"/>
    <w:rsid w:val="006F4C41"/>
    <w:rsid w:val="007C326F"/>
    <w:rsid w:val="007D2C6E"/>
    <w:rsid w:val="0080095C"/>
    <w:rsid w:val="00884CD2"/>
    <w:rsid w:val="009061A3"/>
    <w:rsid w:val="00985A3A"/>
    <w:rsid w:val="00A450B4"/>
    <w:rsid w:val="00A851A0"/>
    <w:rsid w:val="00A868FC"/>
    <w:rsid w:val="00AE7558"/>
    <w:rsid w:val="00C326D4"/>
    <w:rsid w:val="00CE41CF"/>
    <w:rsid w:val="00CF173E"/>
    <w:rsid w:val="00D24664"/>
    <w:rsid w:val="00D81269"/>
    <w:rsid w:val="00DD60C8"/>
    <w:rsid w:val="00E076A2"/>
    <w:rsid w:val="00E32237"/>
    <w:rsid w:val="00E53A39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CF1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5</cp:revision>
  <cp:lastPrinted>2015-10-13T13:51:00Z</cp:lastPrinted>
  <dcterms:created xsi:type="dcterms:W3CDTF">2018-01-09T21:47:00Z</dcterms:created>
  <dcterms:modified xsi:type="dcterms:W3CDTF">2018-01-09T22:03:00Z</dcterms:modified>
</cp:coreProperties>
</file>